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E02" w:rsidRDefault="006E7E02" w:rsidP="006E7E0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Терновская средняя общеобразовательная школа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8"/>
        <w:gridCol w:w="10248"/>
      </w:tblGrid>
      <w:tr w:rsidR="006E7E02" w:rsidTr="006E7E02"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</w:tcPr>
          <w:p w:rsidR="006E7E02" w:rsidRDefault="006E7E02">
            <w:pPr>
              <w:pStyle w:val="a5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и рекомендовано к использованию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обьединении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начальных классов от 16.08.2022 </w:t>
            </w:r>
          </w:p>
          <w:p w:rsidR="006E7E02" w:rsidRDefault="006E7E02">
            <w:pPr>
              <w:pStyle w:val="a5"/>
              <w:ind w:left="0" w:righ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ШМО:_________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В.В.Новобранцева</w:t>
            </w:r>
            <w:proofErr w:type="spellEnd"/>
          </w:p>
          <w:p w:rsidR="006E7E02" w:rsidRDefault="006E7E02">
            <w:pPr>
              <w:pStyle w:val="a5"/>
              <w:ind w:left="0" w:right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7E02" w:rsidRDefault="006E7E02">
            <w:pPr>
              <w:pStyle w:val="a5"/>
              <w:ind w:left="0" w:righ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6E7E02" w:rsidRDefault="006E7E02">
            <w:pPr>
              <w:pStyle w:val="a5"/>
              <w:ind w:left="0" w:righ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6E7E02" w:rsidRDefault="006E7E02">
            <w:pPr>
              <w:pStyle w:val="a5"/>
              <w:ind w:left="0" w:righ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Ладыгин</w:t>
            </w:r>
            <w:proofErr w:type="spellEnd"/>
          </w:p>
          <w:p w:rsidR="006E7E02" w:rsidRDefault="006E7E02">
            <w:pPr>
              <w:pStyle w:val="a5"/>
              <w:ind w:left="0" w:righ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136</w:t>
            </w:r>
          </w:p>
          <w:p w:rsidR="006E7E02" w:rsidRDefault="006E7E0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16.08.2022</w:t>
            </w:r>
          </w:p>
        </w:tc>
      </w:tr>
    </w:tbl>
    <w:p w:rsidR="006E7E02" w:rsidRDefault="006E7E02" w:rsidP="006E7E02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7E02" w:rsidRDefault="006E7E02" w:rsidP="006E7E02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7E02" w:rsidRDefault="006E7E02" w:rsidP="006E7E02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7E02" w:rsidRDefault="006E7E02" w:rsidP="006E7E02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ПЛАН РАБОТЫ</w:t>
      </w:r>
    </w:p>
    <w:p w:rsidR="006E7E02" w:rsidRDefault="006E7E02" w:rsidP="006E7E02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МЕТОДИЧЕСКОГО ОБЪЕДИНЕНИЯ УЧИТЕЛЕЙ НАЧАЛЬНЫХ КЛАССОВ НА 2022-2023 УЧЕБНЫЙ ГОД</w:t>
      </w:r>
    </w:p>
    <w:p w:rsidR="006E7E02" w:rsidRDefault="006E7E02" w:rsidP="006E7E02">
      <w:pPr>
        <w:rPr>
          <w:rFonts w:ascii="Times New Roman" w:hAnsi="Times New Roman"/>
          <w:sz w:val="28"/>
          <w:szCs w:val="28"/>
        </w:rPr>
      </w:pPr>
    </w:p>
    <w:p w:rsidR="006E7E02" w:rsidRDefault="006E7E02" w:rsidP="006E7E02">
      <w:pPr>
        <w:rPr>
          <w:rFonts w:ascii="Times New Roman" w:hAnsi="Times New Roman"/>
          <w:sz w:val="24"/>
          <w:szCs w:val="24"/>
        </w:rPr>
      </w:pPr>
    </w:p>
    <w:p w:rsidR="006E7E02" w:rsidRDefault="006E7E02" w:rsidP="006E7E02">
      <w:pPr>
        <w:jc w:val="right"/>
        <w:rPr>
          <w:rFonts w:ascii="Times New Roman" w:hAnsi="Times New Roman"/>
          <w:sz w:val="24"/>
          <w:szCs w:val="24"/>
        </w:rPr>
      </w:pPr>
    </w:p>
    <w:p w:rsidR="006E7E02" w:rsidRDefault="006E7E02" w:rsidP="006E7E02">
      <w:pPr>
        <w:jc w:val="right"/>
        <w:rPr>
          <w:rFonts w:ascii="Times New Roman" w:hAnsi="Times New Roman"/>
          <w:sz w:val="24"/>
          <w:szCs w:val="24"/>
        </w:rPr>
      </w:pPr>
    </w:p>
    <w:p w:rsidR="006E7E02" w:rsidRDefault="006E7E02" w:rsidP="006E7E02">
      <w:pPr>
        <w:jc w:val="right"/>
        <w:rPr>
          <w:rFonts w:ascii="Times New Roman" w:hAnsi="Times New Roman"/>
          <w:sz w:val="24"/>
          <w:szCs w:val="24"/>
        </w:rPr>
      </w:pPr>
    </w:p>
    <w:p w:rsidR="006E7E02" w:rsidRDefault="006E7E02" w:rsidP="006E7E0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МО: </w:t>
      </w:r>
      <w:proofErr w:type="spellStart"/>
      <w:r>
        <w:rPr>
          <w:rFonts w:ascii="Times New Roman" w:hAnsi="Times New Roman"/>
          <w:sz w:val="24"/>
          <w:szCs w:val="24"/>
        </w:rPr>
        <w:t>Новобранцева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В.В.</w:t>
      </w:r>
    </w:p>
    <w:p w:rsidR="006E7E02" w:rsidRDefault="006E7E02" w:rsidP="006E7E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сл</w:t>
      </w:r>
      <w:proofErr w:type="gramStart"/>
      <w:r>
        <w:rPr>
          <w:rFonts w:ascii="Times New Roman" w:hAnsi="Times New Roman"/>
          <w:b/>
          <w:sz w:val="28"/>
          <w:szCs w:val="28"/>
        </w:rPr>
        <w:t>.Т</w:t>
      </w:r>
      <w:proofErr w:type="gramEnd"/>
      <w:r>
        <w:rPr>
          <w:rFonts w:ascii="Times New Roman" w:hAnsi="Times New Roman"/>
          <w:b/>
          <w:sz w:val="28"/>
          <w:szCs w:val="28"/>
        </w:rPr>
        <w:t>ерновая</w:t>
      </w:r>
      <w:proofErr w:type="spellEnd"/>
    </w:p>
    <w:p w:rsidR="006E7E02" w:rsidRDefault="006E7E02" w:rsidP="006E7E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b/>
            <w:sz w:val="28"/>
            <w:szCs w:val="28"/>
          </w:rPr>
          <w:t>2022 г</w:t>
        </w:r>
      </w:smartTag>
      <w:r>
        <w:rPr>
          <w:rFonts w:ascii="Times New Roman" w:hAnsi="Times New Roman"/>
          <w:b/>
          <w:sz w:val="28"/>
          <w:szCs w:val="28"/>
        </w:rPr>
        <w:t>.</w:t>
      </w:r>
    </w:p>
    <w:p w:rsidR="006E7E02" w:rsidRDefault="006E7E02" w:rsidP="006E7E02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7E02" w:rsidRDefault="006E7E02" w:rsidP="006E7E0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План работы методического объединения начального образования</w:t>
      </w:r>
    </w:p>
    <w:p w:rsidR="006E7E02" w:rsidRDefault="006E7E02" w:rsidP="006E7E0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2022-2023 учебный год.</w:t>
      </w:r>
    </w:p>
    <w:tbl>
      <w:tblPr>
        <w:tblW w:w="1531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3"/>
        <w:gridCol w:w="2245"/>
        <w:gridCol w:w="3403"/>
        <w:gridCol w:w="282"/>
        <w:gridCol w:w="2837"/>
        <w:gridCol w:w="282"/>
        <w:gridCol w:w="1704"/>
        <w:gridCol w:w="1131"/>
        <w:gridCol w:w="429"/>
        <w:gridCol w:w="2973"/>
        <w:gridCol w:w="6"/>
      </w:tblGrid>
      <w:tr w:rsidR="006E7E02" w:rsidTr="006E7E02">
        <w:trPr>
          <w:gridBefore w:val="1"/>
          <w:gridAfter w:val="1"/>
          <w:wBefore w:w="24" w:type="dxa"/>
          <w:wAfter w:w="6" w:type="dxa"/>
        </w:trPr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02" w:rsidRDefault="006E7E02">
            <w:pPr>
              <w:snapToGrid w:val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02" w:rsidRDefault="006E7E02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Август - сентябрь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02" w:rsidRDefault="006E7E02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02" w:rsidRDefault="006E7E02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E02" w:rsidRDefault="006E7E02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6E7E02" w:rsidTr="006E7E02">
        <w:trPr>
          <w:gridBefore w:val="1"/>
          <w:gridAfter w:val="1"/>
          <w:wBefore w:w="24" w:type="dxa"/>
          <w:wAfter w:w="6" w:type="dxa"/>
        </w:trPr>
        <w:tc>
          <w:tcPr>
            <w:tcW w:w="2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02" w:rsidRDefault="006E7E02">
            <w:pPr>
              <w:snapToGrid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Заседания методического объединения.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02" w:rsidRDefault="006E7E0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методического объединения.</w:t>
            </w:r>
          </w:p>
          <w:p w:rsidR="006E7E02" w:rsidRDefault="006E7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Итоги методической работы за 2021-2022уч. год.</w:t>
            </w:r>
          </w:p>
          <w:p w:rsidR="006E7E02" w:rsidRDefault="006E7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2.Изучение нормативно – правовых актов. Учебно-методическое обеспечение УВП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Новобранцева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В.В.)</w:t>
            </w:r>
          </w:p>
          <w:p w:rsidR="006E7E02" w:rsidRDefault="006E7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Обсуждение и утверждение плана работы МО на 2022-2023 уч. год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Новобранцева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В.В.)</w:t>
            </w:r>
          </w:p>
          <w:p w:rsidR="006E7E02" w:rsidRDefault="006E7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4.Утверждение рабочих образовательных программ, рабочих программ по внеурочной деятельности. </w:t>
            </w:r>
          </w:p>
          <w:p w:rsidR="006E7E02" w:rsidRDefault="006E7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6.Изучение и анализ мониторинга результатов 2021-</w:t>
            </w: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2022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E7E02" w:rsidRDefault="006E7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Планирование предметной недели.</w:t>
            </w:r>
          </w:p>
          <w:p w:rsidR="006E7E02" w:rsidRDefault="006E7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Инструктаж о порядке оформления и ведения рабочих тетрадей, о требованиях к оформлению классного журнала и ведении электронного журнала и электронных дневников.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E7E02" w:rsidRDefault="006E7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Проектная и игровая деятельность учащихся как средство реализации требований Федерального стандарта.</w:t>
            </w:r>
          </w:p>
          <w:p w:rsidR="006E7E02" w:rsidRDefault="006E7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организации проектно-исследовательской деятельности младших школьников</w:t>
            </w:r>
          </w:p>
          <w:p w:rsidR="006E7E02" w:rsidRDefault="006E7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E7E02" w:rsidRDefault="006E7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Адаптация первоклассников и вновь прибывших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E7E02" w:rsidRDefault="006E7E0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методического объединения</w:t>
            </w:r>
          </w:p>
          <w:p w:rsidR="006E7E02" w:rsidRDefault="006E7E0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1.Организация промежуточного контроля учащихся.</w:t>
            </w:r>
          </w:p>
          <w:p w:rsidR="006E7E02" w:rsidRDefault="006E7E0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7E02" w:rsidRDefault="006E7E0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учителей, начальных классов для подготовки спецификаций, заданий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врамках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промежуточного контроля.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02" w:rsidRDefault="006E7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1.Соответствие качества рабочих программ требованиям ФГОС, решениям педагогического совета.</w:t>
            </w:r>
          </w:p>
          <w:p w:rsidR="006E7E02" w:rsidRDefault="006E7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Интернет и сетевые 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КТ в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актике работы.</w:t>
            </w:r>
          </w:p>
          <w:p w:rsidR="006E7E02" w:rsidRDefault="006E7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7E02" w:rsidRDefault="006E7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7E02" w:rsidRDefault="006E7E0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6E7E02" w:rsidRDefault="006E7E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E02" w:rsidTr="006E7E02">
        <w:trPr>
          <w:gridBefore w:val="1"/>
          <w:gridAfter w:val="1"/>
          <w:wBefore w:w="24" w:type="dxa"/>
          <w:wAfter w:w="6" w:type="dxa"/>
        </w:trPr>
        <w:tc>
          <w:tcPr>
            <w:tcW w:w="2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02" w:rsidRDefault="006E7E02">
            <w:pPr>
              <w:snapToGrid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02" w:rsidRDefault="006E7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02" w:rsidRDefault="006E7E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02" w:rsidRDefault="006E7E02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E02" w:rsidRDefault="006E7E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6E7E02" w:rsidTr="006E7E02">
        <w:trPr>
          <w:gridBefore w:val="1"/>
          <w:gridAfter w:val="1"/>
          <w:wBefore w:w="24" w:type="dxa"/>
          <w:wAfter w:w="6" w:type="dxa"/>
        </w:trPr>
        <w:tc>
          <w:tcPr>
            <w:tcW w:w="2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02" w:rsidRDefault="006E7E02">
            <w:pPr>
              <w:snapToGrid w:val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Организационно-педагогические, научно-методические мероприятия. 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E7E02" w:rsidRDefault="006E7E02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1.Утверждение календарно-тематического планирования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Научно-методическое обеспечение образовательного процесса </w:t>
            </w:r>
          </w:p>
          <w:p w:rsidR="006E7E02" w:rsidRDefault="006E7E02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6E7E02" w:rsidRDefault="006E7E02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2. Утверждение рабочих программ.</w:t>
            </w:r>
          </w:p>
          <w:p w:rsidR="006E7E02" w:rsidRDefault="006E7E02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6E7E02" w:rsidRDefault="006E7E02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3.Утверждение программ воспитательной деятельности классных руководителей. </w:t>
            </w:r>
          </w:p>
          <w:p w:rsidR="006E7E02" w:rsidRDefault="006E7E02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4. Подготовка к школьному туру предметных олимпиад. </w:t>
            </w:r>
          </w:p>
          <w:p w:rsidR="006E7E02" w:rsidRDefault="006E7E0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5. Проведение Школьного этапа Всероссийской олимпиады школьников по ОРКСЭ</w:t>
            </w:r>
          </w:p>
          <w:p w:rsidR="006E7E02" w:rsidRDefault="006E7E02">
            <w:pPr>
              <w:pStyle w:val="a3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ab/>
            </w:r>
            <w:r>
              <w:rPr>
                <w:iCs/>
                <w:sz w:val="24"/>
                <w:szCs w:val="24"/>
              </w:rPr>
              <w:tab/>
            </w:r>
            <w:r>
              <w:rPr>
                <w:iCs/>
                <w:sz w:val="24"/>
                <w:szCs w:val="24"/>
              </w:rPr>
              <w:tab/>
            </w:r>
            <w:r>
              <w:rPr>
                <w:iCs/>
                <w:sz w:val="24"/>
                <w:szCs w:val="24"/>
              </w:rPr>
              <w:tab/>
            </w:r>
          </w:p>
          <w:p w:rsidR="006E7E02" w:rsidRDefault="006E7E02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6. Подготовка к стартовому контролю</w:t>
            </w:r>
          </w:p>
          <w:p w:rsidR="006E7E02" w:rsidRDefault="006E7E02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6E7E02" w:rsidRDefault="006E7E02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02" w:rsidRDefault="006E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Участие в школьных предметных олимпиадах (руководитель МО)</w:t>
            </w:r>
          </w:p>
          <w:p w:rsidR="006E7E02" w:rsidRDefault="006E7E0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 Проведение Школьного этапа Всероссийской олимпиады школьников по предметам “русский язык”, “математика”.</w:t>
            </w:r>
          </w:p>
          <w:p w:rsidR="006E7E02" w:rsidRDefault="006E7E0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3. Проведение подготовительных мероприятий по теме: «Дни науки» в рамках внеурочной деятельности.</w:t>
            </w:r>
          </w:p>
          <w:p w:rsidR="006E7E02" w:rsidRDefault="006E7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«Круглый стол» по вопросам преемственности начальная школа – среднее звено.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E7E02" w:rsidRDefault="006E7E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1.Разработка тестов для проведения промежуточного контроля </w:t>
            </w:r>
          </w:p>
          <w:p w:rsidR="006E7E02" w:rsidRDefault="006E7E02">
            <w:pPr>
              <w:spacing w:after="0" w:line="240" w:lineRule="auto"/>
              <w:ind w:right="-53"/>
              <w:rPr>
                <w:rFonts w:ascii="Times New Roman" w:hAnsi="Times New Roman"/>
                <w:sz w:val="24"/>
                <w:szCs w:val="24"/>
              </w:rPr>
            </w:pPr>
          </w:p>
          <w:p w:rsidR="006E7E02" w:rsidRDefault="006E7E02">
            <w:pPr>
              <w:spacing w:after="0" w:line="240" w:lineRule="auto"/>
              <w:ind w:right="-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2.Влияние современных технологий на повышение </w:t>
            </w:r>
          </w:p>
          <w:p w:rsidR="006E7E02" w:rsidRDefault="006E7E02">
            <w:pPr>
              <w:spacing w:after="0" w:line="240" w:lineRule="auto"/>
              <w:ind w:right="-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учебной и творческой мотивации учащихся.</w:t>
            </w:r>
          </w:p>
          <w:p w:rsidR="006E7E02" w:rsidRDefault="006E7E02">
            <w:pPr>
              <w:spacing w:after="0" w:line="240" w:lineRule="auto"/>
              <w:ind w:right="-53"/>
              <w:rPr>
                <w:rFonts w:ascii="Times New Roman" w:hAnsi="Times New Roman"/>
                <w:sz w:val="24"/>
                <w:szCs w:val="24"/>
              </w:rPr>
            </w:pPr>
          </w:p>
          <w:p w:rsidR="006E7E02" w:rsidRDefault="006E7E02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3.Мастер - класс по теме «Использование инновационных </w:t>
            </w:r>
            <w:proofErr w:type="spell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педтехнологий</w:t>
            </w:r>
            <w:proofErr w:type="spellEnd"/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как средство повышения качества образования школьников».</w:t>
            </w:r>
          </w:p>
          <w:p w:rsidR="006E7E02" w:rsidRDefault="006E7E02">
            <w:pPr>
              <w:spacing w:after="0" w:line="240" w:lineRule="auto"/>
              <w:ind w:right="-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E02" w:rsidRDefault="006E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Результаты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школьныхпредметных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олимпиад (руководитель МО)</w:t>
            </w:r>
          </w:p>
          <w:p w:rsidR="006E7E02" w:rsidRDefault="006E7E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Результаты промежуточного контроля</w:t>
            </w:r>
          </w:p>
          <w:p w:rsidR="006E7E02" w:rsidRDefault="006E7E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E02" w:rsidTr="006E7E02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E02" w:rsidRDefault="006E7E02">
            <w:pPr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02" w:rsidRDefault="006E7E02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02" w:rsidRDefault="006E7E02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02" w:rsidRDefault="006E7E02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02" w:rsidRDefault="006E7E02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E02" w:rsidRDefault="006E7E02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6E7E02" w:rsidTr="006E7E02">
        <w:tc>
          <w:tcPr>
            <w:tcW w:w="2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02" w:rsidRDefault="006E7E02">
            <w:pPr>
              <w:snapToGrid w:val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Заседания методического объединения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E7E02" w:rsidRDefault="006E7E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Вопросы, выносимые на рассмотрение МО:</w:t>
            </w:r>
          </w:p>
          <w:p w:rsidR="006E7E02" w:rsidRDefault="006E7E0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1.Анализ стартового и промежуточного контроля учащихся с учетом требований регионального тестирования.</w:t>
            </w:r>
          </w:p>
          <w:p w:rsidR="006E7E02" w:rsidRDefault="006E7E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Планирование предметных недель.</w:t>
            </w:r>
          </w:p>
          <w:p w:rsidR="006E7E02" w:rsidRDefault="006E7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E7E02" w:rsidRDefault="006E7E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Вопросы, выносимые на рассмотрение МО.</w:t>
            </w:r>
          </w:p>
          <w:p w:rsidR="006E7E02" w:rsidRDefault="006E7E0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ведением тетрадей и качеством их проверки. Соблюдение единого орфографического режима при оформлении школьной документации</w:t>
            </w:r>
          </w:p>
          <w:p w:rsidR="006E7E02" w:rsidRDefault="006E7E02"/>
        </w:tc>
        <w:tc>
          <w:tcPr>
            <w:tcW w:w="19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02" w:rsidRDefault="006E7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1.Организация подготовки к разработке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итогового тестирования (руководитель МО) Организация подготовки к Всероссийской контрольной работе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E7E02" w:rsidRDefault="006E7E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проведения Всероссийской контрольной работы</w:t>
            </w:r>
          </w:p>
          <w:p w:rsidR="006E7E02" w:rsidRDefault="006E7E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E02" w:rsidRDefault="006E7E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Вопросы, выносимые на рассмотрение МО:</w:t>
            </w:r>
          </w:p>
          <w:p w:rsidR="006E7E02" w:rsidRDefault="006E7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Изучение нормативных документов</w:t>
            </w:r>
          </w:p>
          <w:p w:rsidR="006E7E02" w:rsidRDefault="006E7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Анализ работы МО</w:t>
            </w:r>
          </w:p>
          <w:p w:rsidR="006E7E02" w:rsidRDefault="006E7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Планирование работы на 2022-2023учебный год.</w:t>
            </w:r>
          </w:p>
        </w:tc>
      </w:tr>
      <w:tr w:rsidR="006E7E02" w:rsidTr="006E7E02">
        <w:tc>
          <w:tcPr>
            <w:tcW w:w="2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02" w:rsidRDefault="006E7E02">
            <w:pPr>
              <w:snapToGrid w:val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Организационно-педагогические, научно-методические мероприятия. 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E7E02" w:rsidRDefault="006E7E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1.Формирование заказа на учебники в 2023году. 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Новобранцева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В.В.)</w:t>
            </w:r>
          </w:p>
          <w:p w:rsidR="006E7E02" w:rsidRDefault="006E7E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02" w:rsidRDefault="006E7E0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Курсы повышения квалификации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педработников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02" w:rsidRDefault="006E7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ВПР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7E02" w:rsidRDefault="006E7E0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литературном конкурсе</w:t>
            </w:r>
          </w:p>
        </w:tc>
        <w:tc>
          <w:tcPr>
            <w:tcW w:w="29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7E02" w:rsidRDefault="006E7E0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Планирование работы на 2022-2023 уч. год</w:t>
            </w:r>
          </w:p>
          <w:p w:rsidR="006E7E02" w:rsidRDefault="006E7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2.Анализ работы МО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Гмызина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Ю.В.)</w:t>
            </w:r>
          </w:p>
          <w:p w:rsidR="006E7E02" w:rsidRDefault="006E7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учебных программ.</w:t>
            </w:r>
          </w:p>
          <w:p w:rsidR="006E7E02" w:rsidRDefault="006E7E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УМК на новый учебный год</w:t>
            </w:r>
          </w:p>
        </w:tc>
      </w:tr>
    </w:tbl>
    <w:p w:rsidR="006E7E02" w:rsidRDefault="006E7E02" w:rsidP="006E7E02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6E7E02" w:rsidRDefault="006E7E02" w:rsidP="006E7E02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6E7E02" w:rsidRDefault="006E7E02" w:rsidP="006E7E02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6E7E02" w:rsidRDefault="006E7E02" w:rsidP="006E7E02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6E7E02" w:rsidRDefault="006E7E02" w:rsidP="006E7E02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7028A0" w:rsidRDefault="007028A0"/>
    <w:sectPr w:rsidR="007028A0" w:rsidSect="006E7E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B25E1"/>
    <w:multiLevelType w:val="multilevel"/>
    <w:tmpl w:val="D86A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A44D2E"/>
    <w:multiLevelType w:val="multilevel"/>
    <w:tmpl w:val="5816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817FF2"/>
    <w:multiLevelType w:val="hybridMultilevel"/>
    <w:tmpl w:val="62D4D0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CE3664E"/>
    <w:multiLevelType w:val="multilevel"/>
    <w:tmpl w:val="FA12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6A"/>
    <w:rsid w:val="003A0D6A"/>
    <w:rsid w:val="006E7E02"/>
    <w:rsid w:val="0070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7E0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E7E0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6E7E02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Bookman Old Style" w:hAnsi="Bookman Old Style" w:cs="Bookman Old Style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6E7E02"/>
    <w:rPr>
      <w:rFonts w:ascii="Bookman Old Style" w:eastAsia="Calibri" w:hAnsi="Bookman Old Style" w:cs="Bookman Old Style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7E0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E7E0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6E7E02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Bookman Old Style" w:hAnsi="Bookman Old Style" w:cs="Bookman Old Style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6E7E02"/>
    <w:rPr>
      <w:rFonts w:ascii="Bookman Old Style" w:eastAsia="Calibri" w:hAnsi="Bookman Old Style" w:cs="Bookman Old Styl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терновская СОШ № 1</dc:creator>
  <cp:keywords/>
  <dc:description/>
  <cp:lastModifiedBy>терновская СОШ № 1</cp:lastModifiedBy>
  <cp:revision>2</cp:revision>
  <dcterms:created xsi:type="dcterms:W3CDTF">2022-11-16T09:56:00Z</dcterms:created>
  <dcterms:modified xsi:type="dcterms:W3CDTF">2022-11-16T09:58:00Z</dcterms:modified>
</cp:coreProperties>
</file>